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05BC" w14:textId="54068747" w:rsidR="00C56BDA" w:rsidRPr="00C103C0" w:rsidRDefault="00C103C0" w:rsidP="00197C05">
      <w:pPr>
        <w:pStyle w:val="Name"/>
      </w:pPr>
      <w:r w:rsidRPr="00197C05">
        <w:t>Kirsten Dunst</w:t>
      </w:r>
      <w:r w:rsidRPr="00C103C0">
        <w:rPr>
          <w:sz w:val="24"/>
          <w:szCs w:val="24"/>
        </w:rPr>
        <w:t>, Cfre</w:t>
      </w:r>
      <w:r w:rsidRPr="00C103C0">
        <w:t xml:space="preserve"> </w:t>
      </w:r>
    </w:p>
    <w:p w14:paraId="1DF0551A" w14:textId="5E42B7D1" w:rsidR="00396ED7" w:rsidRPr="00C103C0" w:rsidRDefault="00DD35D7" w:rsidP="00197C05">
      <w:pPr>
        <w:pStyle w:val="Contactinfo"/>
      </w:pPr>
      <w:r w:rsidRPr="00C103C0">
        <w:rPr>
          <w:noProof/>
        </w:rPr>
        <w:drawing>
          <wp:inline distT="0" distB="0" distL="0" distR="0" wp14:anchorId="5B71AD01" wp14:editId="3306E711">
            <wp:extent cx="122555" cy="122555"/>
            <wp:effectExtent l="19050" t="0" r="0" b="0"/>
            <wp:docPr id="2" name="Picture 1" descr="Description: http://www.noknok.tv/wp-content/uploads/2011/12/linkedin-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noknok.tv/wp-content/uploads/2011/12/linkedin-logo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03C0">
        <w:t xml:space="preserve"> </w:t>
      </w:r>
      <w:r w:rsidR="00C56BDA" w:rsidRPr="00C103C0">
        <w:t>http</w:t>
      </w:r>
      <w:r w:rsidR="00C56BDA" w:rsidRPr="00197C05">
        <w:t xml:space="preserve">://ca.linkedin.com/in/kdunst   •   </w:t>
      </w:r>
      <w:r w:rsidR="00C5014A" w:rsidRPr="00197C05">
        <w:t>123.456.7899</w:t>
      </w:r>
      <w:r w:rsidR="00C56BDA" w:rsidRPr="00197C05">
        <w:t xml:space="preserve">   •   kdunst</w:t>
      </w:r>
      <w:r w:rsidR="00C5014A" w:rsidRPr="00197C05">
        <w:t>@gmail.com</w:t>
      </w:r>
    </w:p>
    <w:p w14:paraId="27FD8550" w14:textId="774B577A" w:rsidR="00DD35D7" w:rsidRPr="00197C05" w:rsidRDefault="00C56BDA" w:rsidP="00197C05">
      <w:pPr>
        <w:pStyle w:val="Heading1"/>
      </w:pPr>
      <w:r w:rsidRPr="00197C05">
        <w:t>Professional Summary</w:t>
      </w:r>
    </w:p>
    <w:p w14:paraId="43F010C0" w14:textId="422B3AE5" w:rsidR="00DD35D7" w:rsidRPr="00197C05" w:rsidRDefault="00C56BDA" w:rsidP="00197C05">
      <w:pPr>
        <w:pStyle w:val="ProfileDescription"/>
      </w:pPr>
      <w:r w:rsidRPr="00197C05">
        <w:t>An experienced senior executive in profit and not-for-profit organizations with emphasis in: strategic planning, financial management, donor and volunteer development, and staff empowerment.  A collaborative leader with sterling integrity, who has helped chart a progressive fundraising strategy ensuring all team members are heard, respected, and inspired to serve the organization’s mission.  A seasoned fundraiser with a strong track record in developing quality, value-added programs and events, in support of fundraising initiatives.  Also has solid experience in working on a Board as well as reporting to and supporting the work of the Board of Directors.</w:t>
      </w:r>
    </w:p>
    <w:p w14:paraId="6BBF628D" w14:textId="260F3D1B" w:rsidR="00DD35D7" w:rsidRPr="00F4103E" w:rsidRDefault="00C103C0" w:rsidP="00C103C0">
      <w:pPr>
        <w:pStyle w:val="Heading1"/>
      </w:pPr>
      <w:r>
        <w:t xml:space="preserve">Areas of </w:t>
      </w:r>
      <w:r w:rsidR="00C56BDA">
        <w:t>Expertis</w:t>
      </w:r>
      <w:r>
        <w:t>e</w:t>
      </w:r>
    </w:p>
    <w:p w14:paraId="5CABC5E4" w14:textId="77777777" w:rsidR="00C56BDA" w:rsidRPr="00197C05" w:rsidRDefault="00C56BDA" w:rsidP="00197C05">
      <w:pPr>
        <w:pStyle w:val="Heading2"/>
      </w:pPr>
      <w:r w:rsidRPr="00197C05">
        <w:t>Strategic Fund Development &amp; Planning</w:t>
      </w:r>
    </w:p>
    <w:p w14:paraId="44D39B97" w14:textId="77777777" w:rsidR="00C56BDA" w:rsidRPr="00DB6A61" w:rsidRDefault="00C56BDA" w:rsidP="00DB6A61">
      <w:pPr>
        <w:pStyle w:val="ListParagraph"/>
      </w:pPr>
      <w:r w:rsidRPr="00DB6A61">
        <w:t>Diversified and introduced new revenue streams which helped build fundraising capacity while mitigating risks (i.e., peer to peer on-line giving, individual major gifts, planned giving, golf tournament).</w:t>
      </w:r>
    </w:p>
    <w:p w14:paraId="20CF24F6" w14:textId="77777777" w:rsidR="00C56BDA" w:rsidRPr="00EB01E0" w:rsidRDefault="00C56BDA" w:rsidP="00DB6A61">
      <w:pPr>
        <w:pStyle w:val="ListParagraph"/>
      </w:pPr>
      <w:r w:rsidRPr="00EB01E0">
        <w:t>Provided strategic fundraising direction to the CEO, Regional Vice-Presidents and the Fund Development Commit</w:t>
      </w:r>
      <w:r>
        <w:t>tee of the Board of Directors that</w:t>
      </w:r>
      <w:r w:rsidRPr="00EB01E0">
        <w:t xml:space="preserve"> support</w:t>
      </w:r>
      <w:r>
        <w:t>ed</w:t>
      </w:r>
      <w:r w:rsidRPr="00EB01E0">
        <w:t xml:space="preserve"> philanthropy and stewardship activities.</w:t>
      </w:r>
    </w:p>
    <w:p w14:paraId="45C9C80F" w14:textId="77777777" w:rsidR="00C56BDA" w:rsidRPr="00EB01E0" w:rsidRDefault="00C56BDA" w:rsidP="00DB6A61">
      <w:pPr>
        <w:pStyle w:val="ListParagraph"/>
      </w:pPr>
      <w:r w:rsidRPr="00EB01E0">
        <w:t xml:space="preserve">Developed an individual major gifts program at </w:t>
      </w:r>
      <w:r>
        <w:t xml:space="preserve">Company Name, which addressed </w:t>
      </w:r>
      <w:r w:rsidRPr="00EB01E0">
        <w:t xml:space="preserve">growing funding needs.  </w:t>
      </w:r>
      <w:r>
        <w:t>Since 20XX</w:t>
      </w:r>
      <w:r w:rsidRPr="00EB01E0">
        <w:t>, growth in number of donors increased by 32% and growth in major gift revenue increased by 18%.</w:t>
      </w:r>
    </w:p>
    <w:p w14:paraId="2A48DB15" w14:textId="77777777" w:rsidR="00C56BDA" w:rsidRPr="007C00F9" w:rsidRDefault="00C56BDA" w:rsidP="00DB6A61">
      <w:pPr>
        <w:pStyle w:val="ListParagraph"/>
      </w:pPr>
      <w:r w:rsidRPr="007C00F9">
        <w:t>Played an integral role in the development of the Fundraising Strategy of the 20XX-20XX Organizational Strategic Plan which cemented stakeholder relationships during a challenging period, both from a fundraising and construction perspective.</w:t>
      </w:r>
    </w:p>
    <w:p w14:paraId="4809731E" w14:textId="77777777" w:rsidR="00C56BDA" w:rsidRPr="002A109B" w:rsidRDefault="00C56BDA" w:rsidP="00C103C0">
      <w:pPr>
        <w:pStyle w:val="Heading2"/>
      </w:pPr>
      <w:r w:rsidRPr="002A109B">
        <w:t>Leadership and Mentorship</w:t>
      </w:r>
    </w:p>
    <w:p w14:paraId="2D923279" w14:textId="32CCFECA" w:rsidR="00C56BDA" w:rsidRPr="00EB01E0" w:rsidRDefault="00C56BDA" w:rsidP="00DB6A61">
      <w:pPr>
        <w:pStyle w:val="ListParagraph"/>
      </w:pPr>
      <w:r w:rsidRPr="00EB01E0">
        <w:t>Built a strong</w:t>
      </w:r>
      <w:r>
        <w:t xml:space="preserve">, diversified and dedicated </w:t>
      </w:r>
      <w:r w:rsidRPr="00EB01E0">
        <w:t>team o</w:t>
      </w:r>
      <w:r>
        <w:t xml:space="preserve">f fundraisers (from 3 to 12) in </w:t>
      </w:r>
      <w:r w:rsidRPr="00EB01E0">
        <w:t xml:space="preserve">support </w:t>
      </w:r>
      <w:r>
        <w:t xml:space="preserve">of </w:t>
      </w:r>
      <w:r w:rsidRPr="00EB01E0">
        <w:t>annual fundraising targets.</w:t>
      </w:r>
      <w:r>
        <w:t xml:space="preserve">  By instilling a culture of collaboration and creativity, over the 6.5</w:t>
      </w:r>
      <w:r w:rsidR="00C103C0">
        <w:t>-</w:t>
      </w:r>
      <w:r>
        <w:t>year period the department experienced low employee turnover, as compared to industry standards.</w:t>
      </w:r>
    </w:p>
    <w:p w14:paraId="0EC469F0" w14:textId="77777777" w:rsidR="00C56BDA" w:rsidRPr="00EB01E0" w:rsidRDefault="00C56BDA" w:rsidP="00DB6A61">
      <w:pPr>
        <w:pStyle w:val="ListParagraph"/>
      </w:pPr>
      <w:r w:rsidRPr="00EB01E0">
        <w:t xml:space="preserve">Organized, led, and inspired a team of </w:t>
      </w:r>
      <w:r>
        <w:t xml:space="preserve">high-profiled Women Role Models, </w:t>
      </w:r>
      <w:r w:rsidRPr="00EB01E0">
        <w:t xml:space="preserve">leading to </w:t>
      </w:r>
      <w:r>
        <w:t xml:space="preserve">4 highly successful Women’s </w:t>
      </w:r>
      <w:r w:rsidRPr="00EB01E0">
        <w:t>programs and raising over $2 million, cumulatively.</w:t>
      </w:r>
    </w:p>
    <w:p w14:paraId="2020D4FC" w14:textId="77777777" w:rsidR="00C56BDA" w:rsidRPr="00A855A4" w:rsidRDefault="00C56BDA" w:rsidP="00DB6A61">
      <w:pPr>
        <w:pStyle w:val="ListParagraph"/>
      </w:pPr>
      <w:r w:rsidRPr="00A855A4">
        <w:t>As an active, respected and major contributor to the senior leadership team, provided thoughtful, critical and non-judgmental analysis and sound advice to peers.  Recognized as a best practices practitioner, a successful innovator, a mentor and coach, was sought after to join key committees (i.e., member of the collaborative resource development committee of Company Name and a member of the Company Name’s International Fund Development Education and Workshop Committee for the 20XX Affiliate Conference).</w:t>
      </w:r>
    </w:p>
    <w:p w14:paraId="26979540" w14:textId="77777777" w:rsidR="00C56BDA" w:rsidRPr="002A109B" w:rsidRDefault="00C56BDA" w:rsidP="00C103C0">
      <w:pPr>
        <w:pStyle w:val="Heading2"/>
      </w:pPr>
      <w:r w:rsidRPr="002A109B">
        <w:t>Board, Senior Volunteer, and Stakeholder Relationships</w:t>
      </w:r>
    </w:p>
    <w:p w14:paraId="20457997" w14:textId="77777777" w:rsidR="00C56BDA" w:rsidRPr="00EB01E0" w:rsidRDefault="00C56BDA" w:rsidP="00DB6A61">
      <w:pPr>
        <w:pStyle w:val="ListParagraph"/>
      </w:pPr>
      <w:r w:rsidRPr="00EB01E0">
        <w:t>Managed volunteer committees and maintained a key role in lead recruitment and retention of membership including, Resource Development Committee, Fund Development Committee of the Board, Planned Giving Advisory Committee, and the Golf Tournament Committee.</w:t>
      </w:r>
    </w:p>
    <w:p w14:paraId="24565852" w14:textId="082C0C0F" w:rsidR="00C56BDA" w:rsidRPr="00EB01E0" w:rsidRDefault="00C56BDA" w:rsidP="00DB6A61">
      <w:pPr>
        <w:pStyle w:val="ListParagraph"/>
      </w:pPr>
      <w:r w:rsidRPr="00EB01E0">
        <w:t xml:space="preserve">In close collaboration with the CEO, worked with the Board of Directors and Advisory Council in helping expand </w:t>
      </w:r>
      <w:r w:rsidR="00A855A4">
        <w:t>Company’</w:t>
      </w:r>
      <w:r w:rsidRPr="00EB01E0">
        <w:t>s major gift networks (individual and corporate prospects) through introductions and/or solicitations.</w:t>
      </w:r>
    </w:p>
    <w:p w14:paraId="1F86F9B0" w14:textId="0980469E" w:rsidR="00C56BDA" w:rsidRPr="00EB01E0" w:rsidRDefault="00C56BDA" w:rsidP="00DB6A61">
      <w:pPr>
        <w:pStyle w:val="ListParagraph"/>
      </w:pPr>
      <w:r w:rsidRPr="00EB01E0">
        <w:lastRenderedPageBreak/>
        <w:t xml:space="preserve">Represented </w:t>
      </w:r>
      <w:r>
        <w:t xml:space="preserve">organization </w:t>
      </w:r>
      <w:r w:rsidRPr="00EB01E0">
        <w:t xml:space="preserve">interests on the collaborative resource </w:t>
      </w:r>
      <w:r>
        <w:t xml:space="preserve">development committee of </w:t>
      </w:r>
      <w:r w:rsidR="00A855A4">
        <w:t xml:space="preserve">the </w:t>
      </w:r>
      <w:r>
        <w:t>Company. I</w:t>
      </w:r>
      <w:r w:rsidRPr="00EB01E0">
        <w:t>nitiated and led a resource development best practices quarterl</w:t>
      </w:r>
      <w:r>
        <w:t xml:space="preserve">y conference call with 12 other organization </w:t>
      </w:r>
      <w:r w:rsidRPr="00EB01E0">
        <w:t>affiliates across the country.</w:t>
      </w:r>
    </w:p>
    <w:p w14:paraId="001910F2" w14:textId="1F590368" w:rsidR="00C56BDA" w:rsidRDefault="00C56BDA" w:rsidP="00DB6A61">
      <w:pPr>
        <w:pStyle w:val="ListParagraph"/>
      </w:pPr>
      <w:r w:rsidRPr="00EB01E0">
        <w:t xml:space="preserve">Established and maintained a positive working relationship with a number of new key stakeholders (i.e., </w:t>
      </w:r>
      <w:r w:rsidR="00A855A4">
        <w:t>Company A, B, C</w:t>
      </w:r>
      <w:r w:rsidRPr="00EB01E0">
        <w:t>) in the accomplishment of fundraising goals.</w:t>
      </w:r>
    </w:p>
    <w:p w14:paraId="0552AC76" w14:textId="77777777" w:rsidR="00F4103E" w:rsidRPr="0012651A" w:rsidRDefault="00F5325F" w:rsidP="00DB6A61">
      <w:pPr>
        <w:pStyle w:val="ListParagraph"/>
      </w:pPr>
      <w:r w:rsidRPr="0012651A">
        <w:t xml:space="preserve">Sound knowledge of </w:t>
      </w:r>
      <w:r w:rsidR="00F4103E" w:rsidRPr="0012651A">
        <w:t>Digital, Cloud, Mobile, Big D</w:t>
      </w:r>
      <w:r w:rsidRPr="0012651A">
        <w:t xml:space="preserve">ata, DevOps, SDx, web-scale IT </w:t>
      </w:r>
      <w:r w:rsidR="00F4103E" w:rsidRPr="0012651A">
        <w:t xml:space="preserve">and Enterprise Metrics and Scorecard </w:t>
      </w:r>
    </w:p>
    <w:p w14:paraId="4FAEDE44" w14:textId="77777777" w:rsidR="00F5325F" w:rsidRPr="0012651A" w:rsidRDefault="00F5325F" w:rsidP="00DB6A61">
      <w:pPr>
        <w:pStyle w:val="ListParagraph"/>
      </w:pPr>
      <w:r w:rsidRPr="0012651A">
        <w:t>Assessment and optimization of large Enterprise IT infrastructures</w:t>
      </w:r>
    </w:p>
    <w:p w14:paraId="2DA9AE14" w14:textId="39F55BAC" w:rsidR="00F4103E" w:rsidRPr="0012651A" w:rsidRDefault="00C56BDA" w:rsidP="00C103C0">
      <w:pPr>
        <w:pStyle w:val="Heading1"/>
      </w:pPr>
      <w:r w:rsidRPr="0012651A">
        <w:t>Professional Experience</w:t>
      </w:r>
    </w:p>
    <w:p w14:paraId="19F0389F" w14:textId="05351FA3" w:rsidR="00C56BDA" w:rsidRPr="00197C05" w:rsidRDefault="00C103C0" w:rsidP="00197C05">
      <w:pPr>
        <w:pStyle w:val="Company"/>
      </w:pPr>
      <w:r w:rsidRPr="00197C05">
        <w:t>Company A</w:t>
      </w:r>
      <w:r w:rsidR="00C56BDA" w:rsidRPr="00197C05">
        <w:tab/>
        <w:t>20XX</w:t>
      </w:r>
      <w:r w:rsidRPr="00197C05">
        <w:t xml:space="preserve"> – </w:t>
      </w:r>
      <w:r w:rsidR="00C56BDA" w:rsidRPr="00197C05">
        <w:t>20XX</w:t>
      </w:r>
    </w:p>
    <w:p w14:paraId="2FB8E0D0" w14:textId="6B39C242" w:rsidR="00C56BDA" w:rsidRPr="00197C05" w:rsidRDefault="00C103C0" w:rsidP="00197C05">
      <w:pPr>
        <w:pStyle w:val="JobTitle"/>
      </w:pPr>
      <w:r w:rsidRPr="00197C05">
        <w:t>Vice President, Philanthropy</w:t>
      </w:r>
    </w:p>
    <w:p w14:paraId="6295561D" w14:textId="77777777" w:rsidR="00C56BDA" w:rsidRPr="00197C05" w:rsidRDefault="00C56BDA" w:rsidP="00197C05">
      <w:pPr>
        <w:pStyle w:val="JobDescriptionInterests"/>
      </w:pPr>
      <w:r w:rsidRPr="00197C05">
        <w:t>A member of the senior leadership team, annually planned, directed and implemented a comprehensive business development plan, oversaw a fundraising team of 11, and was responsible for the general operations of the Development department including: communications, reporting, and professional development.  Since 2008, fundraising revenues grew from $2.8M to $5.0M.</w:t>
      </w:r>
    </w:p>
    <w:p w14:paraId="16158C7A" w14:textId="3CCE8B2B" w:rsidR="00C56BDA" w:rsidRPr="002A109B" w:rsidRDefault="00C103C0" w:rsidP="00C56BDA">
      <w:pPr>
        <w:pStyle w:val="Company"/>
      </w:pPr>
      <w:r>
        <w:t>Company B</w:t>
      </w:r>
      <w:r w:rsidR="00C56BDA">
        <w:tab/>
      </w:r>
      <w:r w:rsidR="00C56BDA" w:rsidRPr="004B57B4">
        <w:t>20XX</w:t>
      </w:r>
      <w:r>
        <w:t xml:space="preserve"> – </w:t>
      </w:r>
      <w:r w:rsidR="00C56BDA" w:rsidRPr="004B57B4">
        <w:t>20XX</w:t>
      </w:r>
    </w:p>
    <w:p w14:paraId="53BAD40C" w14:textId="23B9801A" w:rsidR="00C56BDA" w:rsidRPr="002E7D2E" w:rsidRDefault="00C103C0" w:rsidP="00C56BDA">
      <w:pPr>
        <w:pStyle w:val="JobTitle"/>
      </w:pPr>
      <w:r w:rsidRPr="00C103C0">
        <w:t xml:space="preserve">Associate Director </w:t>
      </w:r>
      <w:r>
        <w:t>o</w:t>
      </w:r>
      <w:r w:rsidRPr="00C103C0">
        <w:t>f Development</w:t>
      </w:r>
    </w:p>
    <w:p w14:paraId="4165C53F" w14:textId="77777777" w:rsidR="00C56BDA" w:rsidRPr="002E7D2E" w:rsidRDefault="00C56BDA" w:rsidP="0083402A">
      <w:pPr>
        <w:pStyle w:val="JobDescriptionInterests"/>
      </w:pPr>
      <w:r w:rsidRPr="004D1975">
        <w:t>Managed 4 direct reports (database manager, maestro’s club manager, 2 annual fund coordinators) and acted as the “operations manager” of the department.  Re-introduced and grew the planned giving program and parlayed my network contacts from the Volunteer Committee in augmenting the major gift program.</w:t>
      </w:r>
    </w:p>
    <w:p w14:paraId="55DF47AC" w14:textId="77777777" w:rsidR="00067CDB" w:rsidRPr="004B57B4" w:rsidRDefault="00067CDB" w:rsidP="00C103C0">
      <w:pPr>
        <w:pStyle w:val="Heading1"/>
      </w:pPr>
      <w:r w:rsidRPr="004B57B4">
        <w:t>Community Service and Volunteering</w:t>
      </w:r>
    </w:p>
    <w:p w14:paraId="71CD6EEB" w14:textId="77777777" w:rsidR="00067CDB" w:rsidRPr="00DB6A61" w:rsidRDefault="00067CDB" w:rsidP="00DB6A61">
      <w:pPr>
        <w:pStyle w:val="ListBullet"/>
      </w:pPr>
      <w:r w:rsidRPr="00DB6A61">
        <w:t>President, Board of Directors Women’s Centre (Present)</w:t>
      </w:r>
    </w:p>
    <w:p w14:paraId="71251A9D" w14:textId="77777777" w:rsidR="00067CDB" w:rsidRPr="00C87E24" w:rsidRDefault="00067CDB" w:rsidP="00DB6A61">
      <w:pPr>
        <w:pStyle w:val="ListBullet"/>
      </w:pPr>
      <w:r w:rsidRPr="00C87E24">
        <w:t>Treasurer, Board of Directors, Chamber Music Group (present)</w:t>
      </w:r>
    </w:p>
    <w:p w14:paraId="377AF2F2" w14:textId="77777777" w:rsidR="00067CDB" w:rsidRPr="00C87E24" w:rsidRDefault="00067CDB" w:rsidP="00DB6A61">
      <w:pPr>
        <w:pStyle w:val="ListBullet"/>
      </w:pPr>
      <w:r w:rsidRPr="00C87E24">
        <w:t>Member &amp; past Vice-Chair, Mentorship Committee (present)</w:t>
      </w:r>
    </w:p>
    <w:p w14:paraId="02C6F5C6" w14:textId="074149D8" w:rsidR="00067CDB" w:rsidRPr="00C87E24" w:rsidRDefault="00067CDB" w:rsidP="00DB6A61">
      <w:pPr>
        <w:pStyle w:val="ListBullet"/>
      </w:pPr>
      <w:r w:rsidRPr="00C87E24">
        <w:t>Member, Fundraising Workshop Planning Committee for the XXX Conference</w:t>
      </w:r>
    </w:p>
    <w:p w14:paraId="25CF67D3" w14:textId="77777777" w:rsidR="00067CDB" w:rsidRPr="00C87E24" w:rsidRDefault="00067CDB" w:rsidP="00DB6A61">
      <w:pPr>
        <w:pStyle w:val="ListBullet"/>
      </w:pPr>
      <w:r w:rsidRPr="00C87E24">
        <w:t xml:space="preserve">Member, Toronto, Education Committee </w:t>
      </w:r>
    </w:p>
    <w:p w14:paraId="20CEDAA8" w14:textId="1D3B2AB9" w:rsidR="00067CDB" w:rsidRPr="00C87E24" w:rsidRDefault="00067CDB" w:rsidP="00DB6A61">
      <w:pPr>
        <w:pStyle w:val="ListBullet"/>
      </w:pPr>
      <w:r w:rsidRPr="00C87E24">
        <w:t>Member, Foundation Dinner Fundraiser Committee</w:t>
      </w:r>
    </w:p>
    <w:p w14:paraId="3AA710B6" w14:textId="77777777" w:rsidR="00067CDB" w:rsidRPr="00C87E24" w:rsidRDefault="00067CDB" w:rsidP="00DB6A61">
      <w:pPr>
        <w:pStyle w:val="ListBullet"/>
      </w:pPr>
      <w:r w:rsidRPr="00C87E24">
        <w:t>Editor, Publicity Chair, Board member, Association for Ontario</w:t>
      </w:r>
    </w:p>
    <w:p w14:paraId="3638DA01" w14:textId="77777777" w:rsidR="00067CDB" w:rsidRPr="00294CC6" w:rsidRDefault="00067CDB" w:rsidP="00C103C0">
      <w:pPr>
        <w:pStyle w:val="Heading1"/>
      </w:pPr>
      <w:r w:rsidRPr="00294CC6">
        <w:t>Education – Certifications – Awards</w:t>
      </w:r>
    </w:p>
    <w:p w14:paraId="3E102192" w14:textId="77777777" w:rsidR="00067CDB" w:rsidRPr="00294CC6" w:rsidRDefault="00067CDB" w:rsidP="00C103C0">
      <w:pPr>
        <w:pStyle w:val="Heading2"/>
      </w:pPr>
      <w:r w:rsidRPr="00294CC6">
        <w:t>Bachelor of Arts, Administrative and Commercial Studies</w:t>
      </w:r>
    </w:p>
    <w:p w14:paraId="0BE4A347" w14:textId="77777777" w:rsidR="00067CDB" w:rsidRPr="00023CF3" w:rsidRDefault="00067CDB" w:rsidP="00DB6A61">
      <w:pPr>
        <w:pStyle w:val="ListBullet"/>
        <w:rPr>
          <w:b/>
        </w:rPr>
      </w:pPr>
      <w:r>
        <w:t>University Name, Date</w:t>
      </w:r>
    </w:p>
    <w:p w14:paraId="5D5887F9" w14:textId="77777777" w:rsidR="00067CDB" w:rsidRDefault="00067CDB" w:rsidP="00C103C0">
      <w:pPr>
        <w:pStyle w:val="Heading2"/>
      </w:pPr>
      <w:r>
        <w:t>CFRE</w:t>
      </w:r>
    </w:p>
    <w:p w14:paraId="2865499A" w14:textId="77777777" w:rsidR="00067CDB" w:rsidRDefault="00067CDB" w:rsidP="00DB6A61">
      <w:pPr>
        <w:pStyle w:val="ListBullet"/>
      </w:pPr>
      <w:r>
        <w:t>Association of Fundraising Professionals, Date</w:t>
      </w:r>
    </w:p>
    <w:p w14:paraId="50C5733C" w14:textId="77777777" w:rsidR="00067CDB" w:rsidRDefault="00067CDB" w:rsidP="00C103C0">
      <w:pPr>
        <w:pStyle w:val="Heading2"/>
      </w:pPr>
      <w:r>
        <w:t>Courses &amp; Training</w:t>
      </w:r>
    </w:p>
    <w:p w14:paraId="41E299EA" w14:textId="77777777" w:rsidR="00067CDB" w:rsidRDefault="00067CDB" w:rsidP="00DB6A61">
      <w:pPr>
        <w:pStyle w:val="ListBullet"/>
      </w:pPr>
      <w:r w:rsidRPr="00523BEB">
        <w:t>Canadian Association of Gift Planners, Banff Planned Giving Course</w:t>
      </w:r>
    </w:p>
    <w:p w14:paraId="2D378D09" w14:textId="77777777" w:rsidR="00067CDB" w:rsidRDefault="00067CDB" w:rsidP="00DB6A61">
      <w:pPr>
        <w:pStyle w:val="ListBullet"/>
      </w:pPr>
      <w:r w:rsidRPr="00523BEB">
        <w:t>AFP and CAGP workshops on various topics (annually)</w:t>
      </w:r>
    </w:p>
    <w:p w14:paraId="472A62BE" w14:textId="77777777" w:rsidR="00067CDB" w:rsidRDefault="00067CDB" w:rsidP="00C103C0">
      <w:pPr>
        <w:pStyle w:val="Heading2"/>
      </w:pPr>
      <w:r>
        <w:t>Awards</w:t>
      </w:r>
    </w:p>
    <w:p w14:paraId="401AF003" w14:textId="77777777" w:rsidR="00067CDB" w:rsidRDefault="00067CDB" w:rsidP="00DB6A61">
      <w:pPr>
        <w:pStyle w:val="ListBullet"/>
      </w:pPr>
      <w:r w:rsidRPr="00523BEB">
        <w:t>“Leading Women: Building Communities” award from Ontario Women’s Directorate, 2014</w:t>
      </w:r>
    </w:p>
    <w:p w14:paraId="64766686" w14:textId="77777777" w:rsidR="00067CDB" w:rsidRPr="004B57B4" w:rsidRDefault="00067CDB" w:rsidP="00C103C0">
      <w:pPr>
        <w:pStyle w:val="Heading1"/>
      </w:pPr>
      <w:r w:rsidRPr="00523BEB">
        <w:t>Interests</w:t>
      </w:r>
    </w:p>
    <w:p w14:paraId="2D480ECD" w14:textId="77777777" w:rsidR="00067CDB" w:rsidRDefault="00067CDB" w:rsidP="0083402A">
      <w:pPr>
        <w:pStyle w:val="JobDescriptionInterests"/>
      </w:pPr>
      <w:r w:rsidRPr="00523BEB">
        <w:t>Cross-fit training, golfing, gardening, painting, travel, music</w:t>
      </w:r>
    </w:p>
    <w:sectPr w:rsidR="00067CDB" w:rsidSect="005829FA">
      <w:headerReference w:type="default" r:id="rId11"/>
      <w:footerReference w:type="default" r:id="rId12"/>
      <w:headerReference w:type="first" r:id="rId13"/>
      <w:pgSz w:w="12240" w:h="15840" w:code="1"/>
      <w:pgMar w:top="990" w:right="1440" w:bottom="720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93D6" w14:textId="77777777" w:rsidR="0012651A" w:rsidRDefault="0012651A" w:rsidP="00C803D8">
      <w:pPr>
        <w:spacing w:before="0"/>
      </w:pPr>
      <w:r>
        <w:separator/>
      </w:r>
    </w:p>
  </w:endnote>
  <w:endnote w:type="continuationSeparator" w:id="0">
    <w:p w14:paraId="52DDE151" w14:textId="77777777" w:rsidR="0012651A" w:rsidRDefault="0012651A" w:rsidP="00C803D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945595"/>
      <w:docPartObj>
        <w:docPartGallery w:val="Page Numbers (Bottom of Page)"/>
        <w:docPartUnique/>
      </w:docPartObj>
    </w:sdtPr>
    <w:sdtEndPr/>
    <w:sdtContent>
      <w:p w14:paraId="24C7BA74" w14:textId="05E5DEE0" w:rsidR="00363BB6" w:rsidRPr="00201885" w:rsidRDefault="00363BB6" w:rsidP="00201885">
        <w:pPr>
          <w:pStyle w:val="Footer"/>
        </w:pPr>
        <w:r w:rsidRPr="00201885">
          <w:fldChar w:fldCharType="begin"/>
        </w:r>
        <w:r w:rsidRPr="00201885">
          <w:instrText xml:space="preserve"> PAGE   \* MERGEFORMAT </w:instrText>
        </w:r>
        <w:r w:rsidRPr="00201885">
          <w:fldChar w:fldCharType="separate"/>
        </w:r>
        <w:r w:rsidRPr="00201885">
          <w:t>2</w:t>
        </w:r>
        <w:r w:rsidRPr="00201885">
          <w:fldChar w:fldCharType="end"/>
        </w:r>
        <w:r w:rsidRPr="00201885">
          <w:t xml:space="preserve"> | </w:t>
        </w:r>
        <w:r w:rsidR="0083402A" w:rsidRPr="00201885">
          <w:t>Kirsten Dunst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39A4" w14:textId="77777777" w:rsidR="0012651A" w:rsidRDefault="0012651A" w:rsidP="00C803D8">
      <w:pPr>
        <w:spacing w:before="0"/>
      </w:pPr>
      <w:r>
        <w:separator/>
      </w:r>
    </w:p>
  </w:footnote>
  <w:footnote w:type="continuationSeparator" w:id="0">
    <w:p w14:paraId="07020F22" w14:textId="77777777" w:rsidR="0012651A" w:rsidRDefault="0012651A" w:rsidP="00C803D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422D" w14:textId="09681838" w:rsidR="00C103C0" w:rsidRPr="00DB6A61" w:rsidRDefault="00C103C0" w:rsidP="00DB6A61">
    <w:pPr>
      <w:pStyle w:val="Header"/>
    </w:pPr>
    <w:r w:rsidRPr="00DB6A61">
      <w:t>123.456.7899</w:t>
    </w:r>
    <w:r w:rsidRPr="00DB6A61">
      <w:tab/>
      <w:t>kdunst@gmail.com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ABEA" w14:textId="77777777" w:rsidR="00DB6A61" w:rsidRDefault="00DB6A61" w:rsidP="00DB6A61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A25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A803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546A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41A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1298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F7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323F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EDF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066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F65223"/>
    <w:multiLevelType w:val="hybridMultilevel"/>
    <w:tmpl w:val="E850C3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F7EF6"/>
    <w:multiLevelType w:val="hybridMultilevel"/>
    <w:tmpl w:val="CDFA8102"/>
    <w:lvl w:ilvl="0" w:tplc="5D9C94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33AA3"/>
    <w:multiLevelType w:val="hybridMultilevel"/>
    <w:tmpl w:val="924841BE"/>
    <w:lvl w:ilvl="0" w:tplc="9D6E2F4A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F64986"/>
    <w:multiLevelType w:val="hybridMultilevel"/>
    <w:tmpl w:val="DCE0F904"/>
    <w:lvl w:ilvl="0" w:tplc="D71A7852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F48AD"/>
    <w:multiLevelType w:val="hybridMultilevel"/>
    <w:tmpl w:val="99666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65DE7"/>
    <w:multiLevelType w:val="hybridMultilevel"/>
    <w:tmpl w:val="3A6E06C0"/>
    <w:lvl w:ilvl="0" w:tplc="04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595959"/>
        <w:sz w:val="16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5" w15:restartNumberingAfterBreak="0">
    <w:nsid w:val="47264E09"/>
    <w:multiLevelType w:val="hybridMultilevel"/>
    <w:tmpl w:val="DB1EBE8A"/>
    <w:lvl w:ilvl="0" w:tplc="2F787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500B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9289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DA44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52B0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F2E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6880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589B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46D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2B3B86"/>
    <w:multiLevelType w:val="hybridMultilevel"/>
    <w:tmpl w:val="BF9C5CB8"/>
    <w:lvl w:ilvl="0" w:tplc="72E889D6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C545BA"/>
    <w:multiLevelType w:val="hybridMultilevel"/>
    <w:tmpl w:val="78BAD4AE"/>
    <w:lvl w:ilvl="0" w:tplc="B2482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2763D8"/>
    <w:multiLevelType w:val="hybridMultilevel"/>
    <w:tmpl w:val="3E7EB28E"/>
    <w:lvl w:ilvl="0" w:tplc="5F6895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31444F"/>
    <w:multiLevelType w:val="hybridMultilevel"/>
    <w:tmpl w:val="7FF685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C3475"/>
    <w:multiLevelType w:val="hybridMultilevel"/>
    <w:tmpl w:val="3E00CF1E"/>
    <w:lvl w:ilvl="0" w:tplc="B2482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12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19"/>
  </w:num>
  <w:num w:numId="9">
    <w:abstractNumId w:val="17"/>
  </w:num>
  <w:num w:numId="10">
    <w:abstractNumId w:val="20"/>
  </w:num>
  <w:num w:numId="11">
    <w:abstractNumId w:val="18"/>
  </w:num>
  <w:num w:numId="12">
    <w:abstractNumId w:val="15"/>
  </w:num>
  <w:num w:numId="13">
    <w:abstractNumId w:val="16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1A"/>
    <w:rsid w:val="000037D9"/>
    <w:rsid w:val="00057593"/>
    <w:rsid w:val="00061887"/>
    <w:rsid w:val="00067CDB"/>
    <w:rsid w:val="00090A31"/>
    <w:rsid w:val="000D351E"/>
    <w:rsid w:val="000F3B57"/>
    <w:rsid w:val="0012651A"/>
    <w:rsid w:val="00135206"/>
    <w:rsid w:val="00147DD8"/>
    <w:rsid w:val="00172953"/>
    <w:rsid w:val="001801FF"/>
    <w:rsid w:val="00194C2B"/>
    <w:rsid w:val="00197C05"/>
    <w:rsid w:val="001B73E9"/>
    <w:rsid w:val="001C175C"/>
    <w:rsid w:val="00201885"/>
    <w:rsid w:val="002110A2"/>
    <w:rsid w:val="00213202"/>
    <w:rsid w:val="00226C5C"/>
    <w:rsid w:val="00235E40"/>
    <w:rsid w:val="00245FDC"/>
    <w:rsid w:val="00297215"/>
    <w:rsid w:val="003211C7"/>
    <w:rsid w:val="003438DD"/>
    <w:rsid w:val="00354C1C"/>
    <w:rsid w:val="00363BB6"/>
    <w:rsid w:val="00373456"/>
    <w:rsid w:val="00380216"/>
    <w:rsid w:val="00396ED7"/>
    <w:rsid w:val="003A73F2"/>
    <w:rsid w:val="003B2365"/>
    <w:rsid w:val="003E3851"/>
    <w:rsid w:val="00412737"/>
    <w:rsid w:val="00445C21"/>
    <w:rsid w:val="00447E31"/>
    <w:rsid w:val="00450DC4"/>
    <w:rsid w:val="0045115C"/>
    <w:rsid w:val="00476E7C"/>
    <w:rsid w:val="00496210"/>
    <w:rsid w:val="00496DA6"/>
    <w:rsid w:val="004E06EF"/>
    <w:rsid w:val="004F2672"/>
    <w:rsid w:val="00540784"/>
    <w:rsid w:val="00544ADE"/>
    <w:rsid w:val="00554E46"/>
    <w:rsid w:val="005829FA"/>
    <w:rsid w:val="005D4FB8"/>
    <w:rsid w:val="005F4BEF"/>
    <w:rsid w:val="005F64FB"/>
    <w:rsid w:val="006459AF"/>
    <w:rsid w:val="006501AF"/>
    <w:rsid w:val="00682A58"/>
    <w:rsid w:val="00696587"/>
    <w:rsid w:val="006C753F"/>
    <w:rsid w:val="006E3969"/>
    <w:rsid w:val="007140F4"/>
    <w:rsid w:val="00732665"/>
    <w:rsid w:val="007373EF"/>
    <w:rsid w:val="007411A1"/>
    <w:rsid w:val="00746778"/>
    <w:rsid w:val="0078202F"/>
    <w:rsid w:val="00796E2D"/>
    <w:rsid w:val="007B16C6"/>
    <w:rsid w:val="007D6ADA"/>
    <w:rsid w:val="007E6AF1"/>
    <w:rsid w:val="00802E37"/>
    <w:rsid w:val="0083402A"/>
    <w:rsid w:val="00880402"/>
    <w:rsid w:val="00893082"/>
    <w:rsid w:val="008C103D"/>
    <w:rsid w:val="008E31F8"/>
    <w:rsid w:val="008F1850"/>
    <w:rsid w:val="0090469C"/>
    <w:rsid w:val="00921C8A"/>
    <w:rsid w:val="009569EB"/>
    <w:rsid w:val="00970163"/>
    <w:rsid w:val="00972AF2"/>
    <w:rsid w:val="009E0542"/>
    <w:rsid w:val="009E3CE1"/>
    <w:rsid w:val="00A04EA5"/>
    <w:rsid w:val="00A855A4"/>
    <w:rsid w:val="00A8665E"/>
    <w:rsid w:val="00B17D50"/>
    <w:rsid w:val="00B52BE0"/>
    <w:rsid w:val="00B60398"/>
    <w:rsid w:val="00B60F7C"/>
    <w:rsid w:val="00B87D04"/>
    <w:rsid w:val="00B92561"/>
    <w:rsid w:val="00B96D9D"/>
    <w:rsid w:val="00BA401F"/>
    <w:rsid w:val="00BE0484"/>
    <w:rsid w:val="00BE61DD"/>
    <w:rsid w:val="00BF77F0"/>
    <w:rsid w:val="00C06E5B"/>
    <w:rsid w:val="00C103C0"/>
    <w:rsid w:val="00C1746F"/>
    <w:rsid w:val="00C40805"/>
    <w:rsid w:val="00C41066"/>
    <w:rsid w:val="00C5014A"/>
    <w:rsid w:val="00C56BDA"/>
    <w:rsid w:val="00C803D8"/>
    <w:rsid w:val="00C84243"/>
    <w:rsid w:val="00C87E24"/>
    <w:rsid w:val="00C922DD"/>
    <w:rsid w:val="00CA4340"/>
    <w:rsid w:val="00CF26DD"/>
    <w:rsid w:val="00D1201D"/>
    <w:rsid w:val="00D615DC"/>
    <w:rsid w:val="00D771BD"/>
    <w:rsid w:val="00DA4E83"/>
    <w:rsid w:val="00DB6A61"/>
    <w:rsid w:val="00DD35D7"/>
    <w:rsid w:val="00E21F8A"/>
    <w:rsid w:val="00E24385"/>
    <w:rsid w:val="00E26212"/>
    <w:rsid w:val="00E4671B"/>
    <w:rsid w:val="00E86920"/>
    <w:rsid w:val="00E92ECA"/>
    <w:rsid w:val="00EA583F"/>
    <w:rsid w:val="00EB6C1F"/>
    <w:rsid w:val="00EB70F0"/>
    <w:rsid w:val="00EE6F42"/>
    <w:rsid w:val="00F21936"/>
    <w:rsid w:val="00F30D65"/>
    <w:rsid w:val="00F370D4"/>
    <w:rsid w:val="00F4103E"/>
    <w:rsid w:val="00F42020"/>
    <w:rsid w:val="00F5325F"/>
    <w:rsid w:val="00F81E52"/>
    <w:rsid w:val="00F85D55"/>
    <w:rsid w:val="00F87567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A6275CD"/>
  <w15:docId w15:val="{2D59849B-203A-40F4-AB03-3CD3CF0C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3C0"/>
    <w:pPr>
      <w:spacing w:before="120" w:after="0" w:line="240" w:lineRule="auto"/>
    </w:pPr>
    <w:rPr>
      <w:rFonts w:ascii="Calibri" w:hAnsi="Calibri"/>
      <w:lang w:val="en-CA"/>
    </w:rPr>
  </w:style>
  <w:style w:type="paragraph" w:styleId="Heading1">
    <w:name w:val="heading 1"/>
    <w:aliases w:val="Section Heading"/>
    <w:basedOn w:val="Normal"/>
    <w:next w:val="Normal"/>
    <w:link w:val="Heading1Char"/>
    <w:uiPriority w:val="9"/>
    <w:qFormat/>
    <w:rsid w:val="009569EB"/>
    <w:pPr>
      <w:keepNext/>
      <w:spacing w:before="200" w:after="120"/>
      <w:jc w:val="center"/>
      <w:outlineLvl w:val="0"/>
    </w:pPr>
    <w:rPr>
      <w:rFonts w:eastAsia="Calibri" w:cs="Times New Roman"/>
      <w:b/>
      <w:caps/>
      <w:color w:val="5B3577"/>
      <w:spacing w:val="40"/>
      <w:szCs w:val="24"/>
    </w:rPr>
  </w:style>
  <w:style w:type="paragraph" w:styleId="Heading2">
    <w:name w:val="heading 2"/>
    <w:aliases w:val="Skills Heading"/>
    <w:basedOn w:val="JobTitle"/>
    <w:next w:val="Normal"/>
    <w:link w:val="Heading2Char"/>
    <w:uiPriority w:val="9"/>
    <w:unhideWhenUsed/>
    <w:qFormat/>
    <w:rsid w:val="00C103C0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rsid w:val="00C06E5B"/>
    <w:pPr>
      <w:spacing w:before="0"/>
      <w:jc w:val="right"/>
      <w:outlineLvl w:val="2"/>
    </w:pPr>
    <w:rPr>
      <w:color w:val="262626" w:themeColor="text1" w:themeTint="D9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046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Contactinfo"/>
    <w:qFormat/>
    <w:rsid w:val="00C103C0"/>
    <w:pPr>
      <w:spacing w:before="0" w:after="120"/>
    </w:pPr>
    <w:rPr>
      <w:rFonts w:cs="Arial"/>
      <w:b/>
      <w:caps/>
      <w:color w:val="5B3577"/>
      <w:sz w:val="32"/>
      <w:szCs w:val="32"/>
    </w:rPr>
  </w:style>
  <w:style w:type="paragraph" w:customStyle="1" w:styleId="SectionHeader">
    <w:name w:val="Section Header"/>
    <w:basedOn w:val="Heading1"/>
    <w:link w:val="SectionHeaderChar"/>
    <w:rsid w:val="00C103C0"/>
    <w:rPr>
      <w:caps w:val="0"/>
    </w:rPr>
  </w:style>
  <w:style w:type="character" w:customStyle="1" w:styleId="Heading1Char">
    <w:name w:val="Heading 1 Char"/>
    <w:aliases w:val="Section Heading Char"/>
    <w:basedOn w:val="DefaultParagraphFont"/>
    <w:link w:val="Heading1"/>
    <w:uiPriority w:val="9"/>
    <w:rsid w:val="009569EB"/>
    <w:rPr>
      <w:rFonts w:ascii="Calibri" w:eastAsia="Calibri" w:hAnsi="Calibri" w:cs="Times New Roman"/>
      <w:b/>
      <w:caps/>
      <w:color w:val="5B3577"/>
      <w:spacing w:val="40"/>
      <w:szCs w:val="24"/>
      <w:lang w:val="en-CA"/>
    </w:rPr>
  </w:style>
  <w:style w:type="character" w:customStyle="1" w:styleId="Heading2Char">
    <w:name w:val="Heading 2 Char"/>
    <w:aliases w:val="Skills Heading Char"/>
    <w:basedOn w:val="DefaultParagraphFont"/>
    <w:link w:val="Heading2"/>
    <w:uiPriority w:val="9"/>
    <w:rsid w:val="00C103C0"/>
    <w:rPr>
      <w:rFonts w:ascii="Calibri" w:hAnsi="Calibr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rsid w:val="00C06E5B"/>
    <w:pPr>
      <w:spacing w:before="0"/>
      <w:jc w:val="right"/>
    </w:pPr>
    <w:rPr>
      <w:color w:val="262626" w:themeColor="text1" w:themeTint="D9"/>
    </w:rPr>
  </w:style>
  <w:style w:type="paragraph" w:customStyle="1" w:styleId="Company">
    <w:name w:val="Company"/>
    <w:basedOn w:val="Heading4"/>
    <w:link w:val="CompanyChar"/>
    <w:qFormat/>
    <w:rsid w:val="00C103C0"/>
    <w:pPr>
      <w:tabs>
        <w:tab w:val="right" w:pos="9360"/>
      </w:tabs>
      <w:spacing w:before="120"/>
    </w:pPr>
    <w:rPr>
      <w:rFonts w:ascii="Calibri" w:eastAsiaTheme="minorHAnsi" w:hAnsi="Calibri" w:cstheme="minorBidi"/>
      <w:bCs w:val="0"/>
      <w:i w:val="0"/>
      <w:iCs w:val="0"/>
      <w:caps/>
      <w:color w:val="auto"/>
    </w:rPr>
  </w:style>
  <w:style w:type="paragraph" w:customStyle="1" w:styleId="Contactinfo">
    <w:name w:val="Contact info"/>
    <w:basedOn w:val="Normal"/>
    <w:qFormat/>
    <w:rsid w:val="00197C05"/>
    <w:pPr>
      <w:pBdr>
        <w:bottom w:val="thinThickSmallGap" w:sz="18" w:space="1" w:color="5B3577"/>
      </w:pBdr>
      <w:spacing w:after="360"/>
    </w:pPr>
    <w:rPr>
      <w:sz w:val="20"/>
      <w:szCs w:val="20"/>
    </w:rPr>
  </w:style>
  <w:style w:type="character" w:customStyle="1" w:styleId="BoldExpanded">
    <w:name w:val="Bold Expanded"/>
    <w:basedOn w:val="DefaultParagraphFont"/>
    <w:uiPriority w:val="1"/>
    <w:rsid w:val="00C41066"/>
    <w:rPr>
      <w:b/>
      <w:spacing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FD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FDC"/>
    <w:rPr>
      <w:rFonts w:ascii="Segoe UI" w:hAnsi="Segoe UI" w:cs="Segoe UI"/>
      <w:sz w:val="18"/>
      <w:szCs w:val="18"/>
      <w:lang w:val="fr-FR"/>
    </w:rPr>
  </w:style>
  <w:style w:type="paragraph" w:styleId="ListBullet">
    <w:name w:val="List Bullet"/>
    <w:aliases w:val="Skills - List Bullet"/>
    <w:basedOn w:val="ListParagraph"/>
    <w:uiPriority w:val="99"/>
    <w:unhideWhenUsed/>
    <w:qFormat/>
    <w:rsid w:val="00DB6A61"/>
    <w:pPr>
      <w:numPr>
        <w:numId w:val="7"/>
      </w:numPr>
      <w:spacing w:before="0" w:after="0" w:line="260" w:lineRule="atLeast"/>
    </w:pPr>
  </w:style>
  <w:style w:type="paragraph" w:styleId="ListParagraph">
    <w:name w:val="List Paragraph"/>
    <w:aliases w:val="Duties &amp; Responsibilities"/>
    <w:basedOn w:val="Normal"/>
    <w:uiPriority w:val="34"/>
    <w:qFormat/>
    <w:rsid w:val="00DB6A61"/>
    <w:pPr>
      <w:numPr>
        <w:numId w:val="3"/>
      </w:numPr>
      <w:tabs>
        <w:tab w:val="right" w:pos="9360"/>
      </w:tabs>
      <w:spacing w:before="60" w:after="60"/>
      <w:ind w:left="360"/>
    </w:pPr>
  </w:style>
  <w:style w:type="paragraph" w:styleId="Header">
    <w:name w:val="header"/>
    <w:basedOn w:val="Normal"/>
    <w:link w:val="HeaderChar"/>
    <w:uiPriority w:val="99"/>
    <w:unhideWhenUsed/>
    <w:qFormat/>
    <w:rsid w:val="00DB6A61"/>
    <w:pPr>
      <w:pBdr>
        <w:bottom w:val="thinThickSmallGap" w:sz="12" w:space="1" w:color="5B3577"/>
      </w:pBdr>
      <w:tabs>
        <w:tab w:val="right" w:pos="9360"/>
      </w:tabs>
      <w:spacing w:before="0" w:after="120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B6A61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qFormat/>
    <w:rsid w:val="00201885"/>
    <w:pPr>
      <w:pBdr>
        <w:top w:val="single" w:sz="4" w:space="1" w:color="A6A6A6" w:themeColor="background1" w:themeShade="A6"/>
      </w:pBdr>
      <w:tabs>
        <w:tab w:val="center" w:pos="4680"/>
        <w:tab w:val="right" w:pos="9360"/>
      </w:tabs>
      <w:spacing w:before="0"/>
      <w:jc w:val="right"/>
    </w:pPr>
    <w:rPr>
      <w:rFonts w:ascii="Calibri Light" w:hAnsi="Calibri Light"/>
      <w:spacing w:val="60"/>
    </w:rPr>
  </w:style>
  <w:style w:type="character" w:customStyle="1" w:styleId="FooterChar">
    <w:name w:val="Footer Char"/>
    <w:basedOn w:val="DefaultParagraphFont"/>
    <w:link w:val="Footer"/>
    <w:uiPriority w:val="99"/>
    <w:rsid w:val="00201885"/>
    <w:rPr>
      <w:rFonts w:ascii="Calibri Light" w:hAnsi="Calibri Light"/>
      <w:spacing w:val="60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90469C"/>
    <w:rPr>
      <w:rFonts w:asciiTheme="majorHAnsi" w:eastAsiaTheme="majorEastAsia" w:hAnsiTheme="majorHAnsi" w:cstheme="majorBidi"/>
      <w:b/>
      <w:bCs/>
      <w:i/>
      <w:iCs/>
      <w:color w:val="5B9BD5" w:themeColor="accent1"/>
      <w:lang w:val="fr-FR"/>
    </w:rPr>
  </w:style>
  <w:style w:type="character" w:customStyle="1" w:styleId="SectionHeaderChar">
    <w:name w:val="Section Header Char"/>
    <w:basedOn w:val="Heading1Char"/>
    <w:link w:val="SectionHeader"/>
    <w:rsid w:val="00C103C0"/>
    <w:rPr>
      <w:rFonts w:ascii="Calibri" w:eastAsia="Calibri" w:hAnsi="Calibri" w:cs="Times New Roman"/>
      <w:b/>
      <w:caps w:val="0"/>
      <w:color w:val="5B3577"/>
      <w:spacing w:val="40"/>
      <w:sz w:val="24"/>
      <w:szCs w:val="24"/>
      <w:lang w:val="en-CA"/>
    </w:rPr>
  </w:style>
  <w:style w:type="paragraph" w:customStyle="1" w:styleId="JobTitle">
    <w:name w:val="Job Title"/>
    <w:basedOn w:val="Normal"/>
    <w:link w:val="JobTitleChar"/>
    <w:qFormat/>
    <w:rsid w:val="0083402A"/>
    <w:pPr>
      <w:keepNext/>
      <w:tabs>
        <w:tab w:val="right" w:pos="9360"/>
      </w:tabs>
      <w:spacing w:before="60" w:after="60"/>
    </w:pPr>
    <w:rPr>
      <w:b/>
      <w:lang w:val="en-US"/>
    </w:rPr>
  </w:style>
  <w:style w:type="character" w:customStyle="1" w:styleId="CompanyChar">
    <w:name w:val="Company Char"/>
    <w:basedOn w:val="Heading4Char"/>
    <w:link w:val="Company"/>
    <w:rsid w:val="00C103C0"/>
    <w:rPr>
      <w:rFonts w:ascii="Calibri" w:eastAsiaTheme="majorEastAsia" w:hAnsi="Calibri" w:cstheme="majorBidi"/>
      <w:b/>
      <w:bCs w:val="0"/>
      <w:i w:val="0"/>
      <w:iCs w:val="0"/>
      <w:caps/>
      <w:color w:val="5B9BD5" w:themeColor="accent1"/>
      <w:lang w:val="en-CA"/>
    </w:rPr>
  </w:style>
  <w:style w:type="paragraph" w:customStyle="1" w:styleId="JobDescriptionInterests">
    <w:name w:val="Job Description/Interests"/>
    <w:basedOn w:val="Normal"/>
    <w:link w:val="JobDescriptionInterestsChar"/>
    <w:qFormat/>
    <w:rsid w:val="00297215"/>
    <w:pPr>
      <w:tabs>
        <w:tab w:val="right" w:pos="9360"/>
      </w:tabs>
      <w:spacing w:before="0" w:after="40"/>
    </w:pPr>
  </w:style>
  <w:style w:type="character" w:customStyle="1" w:styleId="JobTitleChar">
    <w:name w:val="Job Title Char"/>
    <w:basedOn w:val="DefaultParagraphFont"/>
    <w:link w:val="JobTitle"/>
    <w:rsid w:val="0083402A"/>
    <w:rPr>
      <w:rFonts w:ascii="Calibri" w:hAnsi="Calibri"/>
      <w:b/>
    </w:rPr>
  </w:style>
  <w:style w:type="paragraph" w:customStyle="1" w:styleId="ProfileDescription">
    <w:name w:val="Profile Description"/>
    <w:basedOn w:val="Normal"/>
    <w:link w:val="ProfileDescriptionChar"/>
    <w:qFormat/>
    <w:rsid w:val="0083402A"/>
    <w:pPr>
      <w:spacing w:after="240"/>
      <w:jc w:val="both"/>
    </w:pPr>
  </w:style>
  <w:style w:type="character" w:customStyle="1" w:styleId="JobDescriptionInterestsChar">
    <w:name w:val="Job Description/Interests Char"/>
    <w:basedOn w:val="DefaultParagraphFont"/>
    <w:link w:val="JobDescriptionInterests"/>
    <w:rsid w:val="00297215"/>
    <w:rPr>
      <w:rFonts w:ascii="Calibri" w:hAnsi="Calibri"/>
      <w:lang w:val="en-CA"/>
    </w:rPr>
  </w:style>
  <w:style w:type="character" w:customStyle="1" w:styleId="ProfileDescriptionChar">
    <w:name w:val="Profile Description Char"/>
    <w:basedOn w:val="DefaultParagraphFont"/>
    <w:link w:val="ProfileDescription"/>
    <w:rsid w:val="0083402A"/>
    <w:rPr>
      <w:rFonts w:ascii="Calibri" w:hAnsi="Calibri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5014A"/>
    <w:rPr>
      <w:color w:val="605E5C"/>
      <w:shd w:val="clear" w:color="auto" w:fill="E1DFDD"/>
    </w:rPr>
  </w:style>
  <w:style w:type="paragraph" w:customStyle="1" w:styleId="SkillHeader">
    <w:name w:val="Skill Header"/>
    <w:basedOn w:val="Normal"/>
    <w:link w:val="SkillHeaderChar"/>
    <w:rsid w:val="00C56BDA"/>
    <w:pPr>
      <w:spacing w:before="0"/>
    </w:pPr>
    <w:rPr>
      <w:rFonts w:eastAsia="Times New Roman" w:cs="Arial"/>
      <w:b/>
      <w:bCs/>
      <w:iCs/>
      <w:sz w:val="19"/>
      <w:szCs w:val="19"/>
      <w:lang w:val="en-US"/>
    </w:rPr>
  </w:style>
  <w:style w:type="character" w:customStyle="1" w:styleId="SkillHeaderChar">
    <w:name w:val="Skill Header Char"/>
    <w:basedOn w:val="DefaultParagraphFont"/>
    <w:link w:val="SkillHeader"/>
    <w:rsid w:val="00C56BDA"/>
    <w:rPr>
      <w:rFonts w:ascii="Calibri" w:eastAsia="Times New Roman" w:hAnsi="Calibri" w:cs="Arial"/>
      <w:b/>
      <w:bCs/>
      <w:iCs/>
      <w:sz w:val="19"/>
      <w:szCs w:val="19"/>
    </w:rPr>
  </w:style>
  <w:style w:type="paragraph" w:customStyle="1" w:styleId="Position">
    <w:name w:val="Position"/>
    <w:basedOn w:val="Normal"/>
    <w:link w:val="PositionChar"/>
    <w:rsid w:val="00C56BDA"/>
    <w:pPr>
      <w:tabs>
        <w:tab w:val="right" w:pos="9900"/>
      </w:tabs>
      <w:spacing w:before="0"/>
    </w:pPr>
    <w:rPr>
      <w:rFonts w:eastAsia="Times New Roman" w:cs="Arial"/>
      <w:b/>
      <w:bCs/>
      <w:iCs/>
      <w:sz w:val="20"/>
      <w:szCs w:val="20"/>
      <w:lang w:val="en-US"/>
    </w:rPr>
  </w:style>
  <w:style w:type="paragraph" w:customStyle="1" w:styleId="PositionSummary">
    <w:name w:val="Position Summary"/>
    <w:basedOn w:val="Normal"/>
    <w:link w:val="PositionSummaryChar"/>
    <w:rsid w:val="00C56BDA"/>
    <w:pPr>
      <w:spacing w:before="0" w:after="80"/>
    </w:pPr>
    <w:rPr>
      <w:rFonts w:eastAsia="Times New Roman" w:cs="Arial"/>
      <w:bCs/>
      <w:i/>
      <w:iCs/>
      <w:sz w:val="19"/>
      <w:szCs w:val="19"/>
      <w:lang w:val="en-US"/>
    </w:rPr>
  </w:style>
  <w:style w:type="character" w:customStyle="1" w:styleId="PositionChar">
    <w:name w:val="Position Char"/>
    <w:basedOn w:val="DefaultParagraphFont"/>
    <w:link w:val="Position"/>
    <w:rsid w:val="00C56BDA"/>
    <w:rPr>
      <w:rFonts w:ascii="Calibri" w:eastAsia="Times New Roman" w:hAnsi="Calibri" w:cs="Arial"/>
      <w:b/>
      <w:bCs/>
      <w:iCs/>
      <w:sz w:val="20"/>
      <w:szCs w:val="20"/>
    </w:rPr>
  </w:style>
  <w:style w:type="character" w:customStyle="1" w:styleId="PositionSummaryChar">
    <w:name w:val="Position Summary Char"/>
    <w:basedOn w:val="DefaultParagraphFont"/>
    <w:link w:val="PositionSummary"/>
    <w:rsid w:val="00C56BDA"/>
    <w:rPr>
      <w:rFonts w:ascii="Calibri" w:eastAsia="Times New Roman" w:hAnsi="Calibri" w:cs="Arial"/>
      <w:bCs/>
      <w:i/>
      <w:iCs/>
      <w:sz w:val="19"/>
      <w:szCs w:val="19"/>
    </w:rPr>
  </w:style>
  <w:style w:type="paragraph" w:customStyle="1" w:styleId="EdVolInterestLisitng">
    <w:name w:val="Ed./Vol/Interest Lisitng"/>
    <w:basedOn w:val="Normal"/>
    <w:link w:val="EdVolInterestLisitngChar"/>
    <w:rsid w:val="00067CDB"/>
    <w:pPr>
      <w:spacing w:before="0"/>
    </w:pPr>
    <w:rPr>
      <w:rFonts w:eastAsia="Times New Roman" w:cs="Arial"/>
      <w:bCs/>
      <w:iCs/>
      <w:sz w:val="19"/>
      <w:szCs w:val="19"/>
      <w:lang w:val="en-US"/>
    </w:rPr>
  </w:style>
  <w:style w:type="paragraph" w:customStyle="1" w:styleId="EdHeader">
    <w:name w:val="Ed. Header"/>
    <w:basedOn w:val="Normal"/>
    <w:link w:val="EdHeaderChar"/>
    <w:rsid w:val="00067CDB"/>
    <w:rPr>
      <w:rFonts w:eastAsia="Times New Roman" w:cs="Arial"/>
      <w:b/>
      <w:bCs/>
      <w:iCs/>
      <w:sz w:val="19"/>
      <w:szCs w:val="19"/>
      <w:lang w:val="en-US"/>
    </w:rPr>
  </w:style>
  <w:style w:type="character" w:customStyle="1" w:styleId="EdVolInterestLisitngChar">
    <w:name w:val="Ed./Vol/Interest Lisitng Char"/>
    <w:basedOn w:val="DefaultParagraphFont"/>
    <w:link w:val="EdVolInterestLisitng"/>
    <w:rsid w:val="00067CDB"/>
    <w:rPr>
      <w:rFonts w:ascii="Calibri" w:eastAsia="Times New Roman" w:hAnsi="Calibri" w:cs="Arial"/>
      <w:bCs/>
      <w:iCs/>
      <w:sz w:val="19"/>
      <w:szCs w:val="19"/>
    </w:rPr>
  </w:style>
  <w:style w:type="character" w:customStyle="1" w:styleId="EdHeaderChar">
    <w:name w:val="Ed. Header Char"/>
    <w:basedOn w:val="DefaultParagraphFont"/>
    <w:link w:val="EdHeader"/>
    <w:rsid w:val="00067CDB"/>
    <w:rPr>
      <w:rFonts w:ascii="Calibri" w:eastAsia="Times New Roman" w:hAnsi="Calibri" w:cs="Arial"/>
      <w:b/>
      <w:bCs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51\Verity%20Volume\Career%20Management%20&amp;%20Transition\Portfolio%20Templates\Resume%20Template%201\ca.linkedin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oogle.ca/url?sa=i&amp;rct=j&amp;q=linkedin+logo&amp;source=images&amp;cd=&amp;cad=rja&amp;docid=0OgqoLAHg6jI5M&amp;tbnid=8OsdZ13SI76S4M:&amp;ved=0CAUQjRw&amp;url=http://www.noknok.tv/2011/12/07/nokia-lumia-800-tutorial-how-to-set-up-your-linkedin-account/&amp;ei=A0hbUaHPD9Sj4AOHoYGICg&amp;bvm=bv.44697112,d.dmg&amp;psig=AFQjCNE5mVID2isr1mxS-nhbmLUo7n6hOA&amp;ust=13650230735842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776F1-A7F0-4633-8748-CAEA63162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 2_Kirsten Dunst Functional Resume</Template>
  <TotalTime>0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Verity Markham</dc:creator>
  <cp:lastModifiedBy>Dawn Simpson</cp:lastModifiedBy>
  <cp:revision>2</cp:revision>
  <cp:lastPrinted>2019-04-23T14:44:00Z</cp:lastPrinted>
  <dcterms:created xsi:type="dcterms:W3CDTF">2021-10-29T05:34:00Z</dcterms:created>
  <dcterms:modified xsi:type="dcterms:W3CDTF">2021-10-29T05:34:00Z</dcterms:modified>
</cp:coreProperties>
</file>